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B3" w:rsidRDefault="00F075A2" w:rsidP="001972B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-275171</wp:posOffset>
            </wp:positionH>
            <wp:positionV relativeFrom="margin">
              <wp:posOffset>77051</wp:posOffset>
            </wp:positionV>
            <wp:extent cx="885600" cy="982800"/>
            <wp:effectExtent l="0" t="0" r="0" b="8255"/>
            <wp:wrapTight wrapText="bothSides">
              <wp:wrapPolygon edited="0">
                <wp:start x="0" y="0"/>
                <wp:lineTo x="0" y="21363"/>
                <wp:lineTo x="20918" y="21363"/>
                <wp:lineTo x="209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575322</wp:posOffset>
            </wp:positionH>
            <wp:positionV relativeFrom="paragraph">
              <wp:posOffset>-80286</wp:posOffset>
            </wp:positionV>
            <wp:extent cx="4708279" cy="1311216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30" cy="135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2B3" w:rsidRPr="00F075A2" w:rsidRDefault="001972B3" w:rsidP="00F075A2">
      <w:pPr>
        <w:spacing w:after="0"/>
      </w:pPr>
      <w:r w:rsidRPr="00F075A2">
        <w:rPr>
          <w:b/>
        </w:rPr>
        <w:t>DIP-Switch</w:t>
      </w:r>
      <w:r w:rsidRPr="00F075A2">
        <w:t xml:space="preserve">: Stelle Sie DIP Switch 1 und 2 in die Position OFF (vgl. Abb. rechts). </w:t>
      </w:r>
    </w:p>
    <w:p w:rsidR="001972B3" w:rsidRPr="00F075A2" w:rsidRDefault="001972B3" w:rsidP="001972B3">
      <w:pPr>
        <w:spacing w:after="0"/>
      </w:pPr>
      <w:r w:rsidRPr="00F075A2">
        <w:t xml:space="preserve">Dies setzt den Adapter in den Konfigurationsmodus und aktiviert die </w:t>
      </w:r>
    </w:p>
    <w:p w:rsidR="000D7047" w:rsidRPr="001972B3" w:rsidRDefault="001972B3" w:rsidP="001972B3">
      <w:pPr>
        <w:spacing w:after="0"/>
      </w:pPr>
      <w:r w:rsidRPr="00F075A2">
        <w:t>Standard IP-Adresse 10.10.10.10</w:t>
      </w:r>
      <w:r>
        <w:t xml:space="preserve"> </w:t>
      </w:r>
      <w:r>
        <w:br w:type="textWrapping" w:clear="all"/>
      </w:r>
      <w:bookmarkStart w:id="0" w:name="_GoBack"/>
      <w:bookmarkEnd w:id="0"/>
    </w:p>
    <w:sectPr w:rsidR="000D7047" w:rsidRPr="001972B3" w:rsidSect="00F075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B3"/>
    <w:rsid w:val="000D7047"/>
    <w:rsid w:val="001972B3"/>
    <w:rsid w:val="00F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3FCD"/>
  <w15:chartTrackingRefBased/>
  <w15:docId w15:val="{39A19670-A07A-4837-B25F-93B0E97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Kristaucnik, Alexander</dc:creator>
  <cp:keywords/>
  <dc:description/>
  <cp:lastModifiedBy>Kristaucnik, Alexander</cp:lastModifiedBy>
  <cp:revision>1</cp:revision>
  <dcterms:created xsi:type="dcterms:W3CDTF">2018-11-14T10:36:00Z</dcterms:created>
  <dcterms:modified xsi:type="dcterms:W3CDTF">2018-11-14T10:54:00Z</dcterms:modified>
</cp:coreProperties>
</file>